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39B5" w14:textId="54EF72B0" w:rsidR="00BE252A" w:rsidRDefault="00BE252A">
      <w:r>
        <w:t>202</w:t>
      </w:r>
      <w:r w:rsidR="0007109F">
        <w:t>1</w:t>
      </w:r>
    </w:p>
    <w:p w14:paraId="51413E31" w14:textId="005E417E" w:rsidR="00C20BDE" w:rsidRDefault="00C20BDE" w:rsidP="00C20BDE">
      <w:pPr>
        <w:spacing w:after="9" w:line="268" w:lineRule="auto"/>
        <w:ind w:right="667" w:firstLine="708"/>
        <w:jc w:val="both"/>
        <w:rPr>
          <w:rFonts w:ascii="Calibri" w:hAnsi="Calibri"/>
          <w:bCs/>
          <w:color w:val="auto"/>
          <w:sz w:val="24"/>
          <w:szCs w:val="24"/>
          <w:lang w:eastAsia="en-US"/>
        </w:rPr>
      </w:pPr>
      <w:r w:rsidRPr="00C20BDE">
        <w:rPr>
          <w:rFonts w:ascii="Calibri" w:hAnsi="Calibri"/>
          <w:bCs/>
          <w:color w:val="auto"/>
          <w:sz w:val="24"/>
          <w:szCs w:val="24"/>
          <w:lang w:eastAsia="en-US"/>
        </w:rPr>
        <w:t>Poddziałanie 19.4 wsparcie na rzecz kosztów bieżących i aktywizacji w PLN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397"/>
        <w:gridCol w:w="2398"/>
        <w:gridCol w:w="2133"/>
        <w:gridCol w:w="2124"/>
      </w:tblGrid>
      <w:tr w:rsidR="0007109F" w14:paraId="2FD777FA" w14:textId="77777777" w:rsidTr="00B07EE6">
        <w:tc>
          <w:tcPr>
            <w:tcW w:w="9732" w:type="dxa"/>
            <w:gridSpan w:val="4"/>
          </w:tcPr>
          <w:p w14:paraId="66BB05B9" w14:textId="77777777" w:rsidR="0007109F" w:rsidRDefault="0007109F" w:rsidP="00B07EE6">
            <w:pPr>
              <w:spacing w:after="9" w:line="269" w:lineRule="auto"/>
              <w:ind w:right="667"/>
            </w:pPr>
            <w:r>
              <w:t>Wydatki LGD–PM w zakresie uzyskanego wsparcia na rzecz kosztów bieżących i aktywizacji</w:t>
            </w:r>
          </w:p>
        </w:tc>
      </w:tr>
      <w:tr w:rsidR="0007109F" w14:paraId="63107884" w14:textId="77777777" w:rsidTr="00B07EE6">
        <w:tc>
          <w:tcPr>
            <w:tcW w:w="2433" w:type="dxa"/>
          </w:tcPr>
          <w:p w14:paraId="78228FA1" w14:textId="77777777" w:rsidR="0007109F" w:rsidRPr="00557B2F" w:rsidRDefault="0007109F" w:rsidP="00B07EE6">
            <w:pPr>
              <w:spacing w:after="9" w:line="269" w:lineRule="auto"/>
              <w:ind w:right="6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przyznanej pomocy</w:t>
            </w:r>
          </w:p>
        </w:tc>
        <w:tc>
          <w:tcPr>
            <w:tcW w:w="2433" w:type="dxa"/>
          </w:tcPr>
          <w:p w14:paraId="60ECFD36" w14:textId="77777777" w:rsidR="0007109F" w:rsidRDefault="0007109F" w:rsidP="00B07EE6">
            <w:pPr>
              <w:spacing w:after="9" w:line="269" w:lineRule="auto"/>
              <w:ind w:right="667"/>
            </w:pPr>
            <w:r w:rsidRPr="00557B2F">
              <w:rPr>
                <w:sz w:val="20"/>
                <w:szCs w:val="20"/>
              </w:rPr>
              <w:t xml:space="preserve">Kwota </w:t>
            </w:r>
            <w:r>
              <w:rPr>
                <w:sz w:val="20"/>
                <w:szCs w:val="20"/>
              </w:rPr>
              <w:t>wyprzedającego</w:t>
            </w:r>
            <w:r w:rsidRPr="00557B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finansowania</w:t>
            </w:r>
          </w:p>
        </w:tc>
        <w:tc>
          <w:tcPr>
            <w:tcW w:w="4866" w:type="dxa"/>
            <w:gridSpan w:val="2"/>
          </w:tcPr>
          <w:p w14:paraId="7EBAE5D8" w14:textId="77777777" w:rsidR="0007109F" w:rsidRPr="00EC6710" w:rsidRDefault="0007109F" w:rsidP="00B07EE6">
            <w:pPr>
              <w:spacing w:after="9" w:line="269" w:lineRule="auto"/>
              <w:ind w:right="667"/>
              <w:rPr>
                <w:sz w:val="20"/>
                <w:szCs w:val="20"/>
              </w:rPr>
            </w:pPr>
            <w:r w:rsidRPr="00EC6710">
              <w:rPr>
                <w:sz w:val="20"/>
                <w:szCs w:val="20"/>
              </w:rPr>
              <w:t>Wydatki poniesione od dnia 01.01.20</w:t>
            </w:r>
            <w:r>
              <w:rPr>
                <w:sz w:val="20"/>
                <w:szCs w:val="20"/>
              </w:rPr>
              <w:t xml:space="preserve">21 </w:t>
            </w:r>
            <w:r w:rsidRPr="00EC6710">
              <w:rPr>
                <w:sz w:val="20"/>
                <w:szCs w:val="20"/>
              </w:rPr>
              <w:t>r. do dnia 31.12.20</w:t>
            </w:r>
            <w:r>
              <w:rPr>
                <w:sz w:val="20"/>
                <w:szCs w:val="20"/>
              </w:rPr>
              <w:t>21</w:t>
            </w:r>
            <w:r w:rsidRPr="00EC6710">
              <w:rPr>
                <w:sz w:val="20"/>
                <w:szCs w:val="20"/>
              </w:rPr>
              <w:t xml:space="preserve"> r.</w:t>
            </w:r>
          </w:p>
        </w:tc>
      </w:tr>
      <w:tr w:rsidR="0007109F" w14:paraId="1C9C7982" w14:textId="77777777" w:rsidTr="00B07EE6">
        <w:tc>
          <w:tcPr>
            <w:tcW w:w="2433" w:type="dxa"/>
            <w:vMerge w:val="restart"/>
          </w:tcPr>
          <w:p w14:paraId="09EC5345" w14:textId="77777777" w:rsidR="0007109F" w:rsidRDefault="0007109F" w:rsidP="00B07EE6">
            <w:pPr>
              <w:spacing w:after="9" w:line="269" w:lineRule="auto"/>
              <w:ind w:right="667"/>
            </w:pPr>
            <w:r>
              <w:t>1 850 000,00</w:t>
            </w:r>
          </w:p>
        </w:tc>
        <w:tc>
          <w:tcPr>
            <w:tcW w:w="2433" w:type="dxa"/>
            <w:vMerge w:val="restart"/>
          </w:tcPr>
          <w:p w14:paraId="4A434672" w14:textId="77777777" w:rsidR="0007109F" w:rsidRDefault="0007109F" w:rsidP="00B07EE6">
            <w:pPr>
              <w:spacing w:after="9" w:line="269" w:lineRule="auto"/>
              <w:ind w:right="667"/>
            </w:pPr>
            <w:r>
              <w:t>1 731 426,34</w:t>
            </w:r>
          </w:p>
        </w:tc>
        <w:tc>
          <w:tcPr>
            <w:tcW w:w="4866" w:type="dxa"/>
            <w:gridSpan w:val="2"/>
          </w:tcPr>
          <w:p w14:paraId="11F26F17" w14:textId="77777777" w:rsidR="0007109F" w:rsidRPr="00EC6710" w:rsidRDefault="0007109F" w:rsidP="00B07EE6">
            <w:pPr>
              <w:spacing w:after="9" w:line="269" w:lineRule="auto"/>
              <w:ind w:right="667"/>
              <w:rPr>
                <w:b/>
              </w:rPr>
            </w:pPr>
            <w:r>
              <w:rPr>
                <w:b/>
              </w:rPr>
              <w:t>317 940,44</w:t>
            </w:r>
          </w:p>
        </w:tc>
      </w:tr>
      <w:tr w:rsidR="0007109F" w14:paraId="297839EB" w14:textId="77777777" w:rsidTr="00B07EE6">
        <w:tc>
          <w:tcPr>
            <w:tcW w:w="2433" w:type="dxa"/>
            <w:vMerge/>
          </w:tcPr>
          <w:p w14:paraId="39EE33E3" w14:textId="77777777" w:rsidR="0007109F" w:rsidRDefault="0007109F" w:rsidP="00B07EE6">
            <w:pPr>
              <w:spacing w:after="9" w:line="269" w:lineRule="auto"/>
              <w:ind w:right="667"/>
            </w:pPr>
          </w:p>
        </w:tc>
        <w:tc>
          <w:tcPr>
            <w:tcW w:w="2433" w:type="dxa"/>
            <w:vMerge/>
          </w:tcPr>
          <w:p w14:paraId="02496622" w14:textId="77777777" w:rsidR="0007109F" w:rsidRDefault="0007109F" w:rsidP="00B07EE6">
            <w:pPr>
              <w:spacing w:after="9" w:line="269" w:lineRule="auto"/>
              <w:ind w:right="667"/>
            </w:pPr>
          </w:p>
        </w:tc>
        <w:tc>
          <w:tcPr>
            <w:tcW w:w="4866" w:type="dxa"/>
            <w:gridSpan w:val="2"/>
          </w:tcPr>
          <w:p w14:paraId="54DFD196" w14:textId="77777777" w:rsidR="0007109F" w:rsidRPr="00E13DB1" w:rsidRDefault="0007109F" w:rsidP="00B07EE6">
            <w:pPr>
              <w:spacing w:after="9" w:line="269" w:lineRule="auto"/>
              <w:ind w:right="667"/>
              <w:rPr>
                <w:sz w:val="20"/>
                <w:szCs w:val="20"/>
              </w:rPr>
            </w:pPr>
            <w:r w:rsidRPr="00E13DB1">
              <w:rPr>
                <w:sz w:val="20"/>
                <w:szCs w:val="20"/>
              </w:rPr>
              <w:t>Zestawienie rzeczowo-finansowe z realizacji przez LGD operacji</w:t>
            </w:r>
          </w:p>
        </w:tc>
      </w:tr>
      <w:tr w:rsidR="0007109F" w14:paraId="01C7433F" w14:textId="77777777" w:rsidTr="00B07EE6">
        <w:tc>
          <w:tcPr>
            <w:tcW w:w="2433" w:type="dxa"/>
            <w:vMerge/>
          </w:tcPr>
          <w:p w14:paraId="0452AF5C" w14:textId="77777777" w:rsidR="0007109F" w:rsidRDefault="0007109F" w:rsidP="00B07EE6">
            <w:pPr>
              <w:spacing w:after="9" w:line="269" w:lineRule="auto"/>
              <w:ind w:right="667"/>
            </w:pPr>
          </w:p>
        </w:tc>
        <w:tc>
          <w:tcPr>
            <w:tcW w:w="2433" w:type="dxa"/>
            <w:vMerge/>
          </w:tcPr>
          <w:p w14:paraId="731E1EBB" w14:textId="77777777" w:rsidR="0007109F" w:rsidRDefault="0007109F" w:rsidP="00B07EE6">
            <w:pPr>
              <w:spacing w:after="9" w:line="269" w:lineRule="auto"/>
              <w:ind w:right="667"/>
            </w:pPr>
          </w:p>
        </w:tc>
        <w:tc>
          <w:tcPr>
            <w:tcW w:w="2433" w:type="dxa"/>
          </w:tcPr>
          <w:p w14:paraId="658DE29E" w14:textId="77777777" w:rsidR="0007109F" w:rsidRPr="00E13DB1" w:rsidRDefault="0007109F" w:rsidP="00B07EE6">
            <w:pPr>
              <w:spacing w:after="9" w:line="269" w:lineRule="auto"/>
              <w:ind w:right="667"/>
              <w:rPr>
                <w:sz w:val="20"/>
                <w:szCs w:val="20"/>
              </w:rPr>
            </w:pPr>
            <w:r w:rsidRPr="00E13DB1">
              <w:rPr>
                <w:sz w:val="20"/>
                <w:szCs w:val="20"/>
              </w:rPr>
              <w:t>Koszty bieżące</w:t>
            </w:r>
          </w:p>
        </w:tc>
        <w:tc>
          <w:tcPr>
            <w:tcW w:w="2433" w:type="dxa"/>
          </w:tcPr>
          <w:p w14:paraId="0F3BBCD0" w14:textId="77777777" w:rsidR="0007109F" w:rsidRPr="00E13DB1" w:rsidRDefault="0007109F" w:rsidP="00B07EE6">
            <w:pPr>
              <w:spacing w:after="9" w:line="269" w:lineRule="auto"/>
              <w:ind w:right="667"/>
              <w:rPr>
                <w:sz w:val="20"/>
                <w:szCs w:val="20"/>
              </w:rPr>
            </w:pPr>
            <w:r w:rsidRPr="00E13DB1">
              <w:rPr>
                <w:sz w:val="20"/>
                <w:szCs w:val="20"/>
              </w:rPr>
              <w:t>Koszty aktywizacji</w:t>
            </w:r>
          </w:p>
        </w:tc>
      </w:tr>
      <w:tr w:rsidR="0007109F" w14:paraId="289D8C7A" w14:textId="77777777" w:rsidTr="00B07EE6">
        <w:tc>
          <w:tcPr>
            <w:tcW w:w="2433" w:type="dxa"/>
            <w:vMerge/>
          </w:tcPr>
          <w:p w14:paraId="546B6688" w14:textId="77777777" w:rsidR="0007109F" w:rsidRDefault="0007109F" w:rsidP="00B07EE6">
            <w:pPr>
              <w:spacing w:after="9" w:line="269" w:lineRule="auto"/>
              <w:ind w:right="667"/>
            </w:pPr>
          </w:p>
        </w:tc>
        <w:tc>
          <w:tcPr>
            <w:tcW w:w="2433" w:type="dxa"/>
            <w:vMerge/>
          </w:tcPr>
          <w:p w14:paraId="3749546A" w14:textId="77777777" w:rsidR="0007109F" w:rsidRDefault="0007109F" w:rsidP="00B07EE6">
            <w:pPr>
              <w:spacing w:after="9" w:line="269" w:lineRule="auto"/>
              <w:ind w:right="667"/>
            </w:pPr>
          </w:p>
        </w:tc>
        <w:tc>
          <w:tcPr>
            <w:tcW w:w="2433" w:type="dxa"/>
          </w:tcPr>
          <w:p w14:paraId="13382B4C" w14:textId="77777777" w:rsidR="0007109F" w:rsidRPr="00E13DB1" w:rsidRDefault="0007109F" w:rsidP="00B07EE6">
            <w:pPr>
              <w:spacing w:after="9" w:line="269" w:lineRule="auto"/>
              <w:ind w:right="6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308 530,07</w:t>
            </w:r>
          </w:p>
        </w:tc>
        <w:tc>
          <w:tcPr>
            <w:tcW w:w="2433" w:type="dxa"/>
          </w:tcPr>
          <w:p w14:paraId="6CE1AC58" w14:textId="77777777" w:rsidR="0007109F" w:rsidRPr="00E13DB1" w:rsidRDefault="0007109F" w:rsidP="00B07EE6">
            <w:pPr>
              <w:spacing w:after="9" w:line="269" w:lineRule="auto"/>
              <w:ind w:right="6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9 410,37</w:t>
            </w:r>
          </w:p>
        </w:tc>
      </w:tr>
    </w:tbl>
    <w:p w14:paraId="3B033519" w14:textId="0518CE03" w:rsidR="0007109F" w:rsidRDefault="0007109F" w:rsidP="00C20BDE">
      <w:pPr>
        <w:spacing w:after="9" w:line="268" w:lineRule="auto"/>
        <w:ind w:right="667" w:firstLine="708"/>
        <w:jc w:val="both"/>
        <w:rPr>
          <w:rFonts w:ascii="Calibri" w:hAnsi="Calibri"/>
          <w:bCs/>
          <w:color w:val="auto"/>
          <w:sz w:val="24"/>
          <w:szCs w:val="24"/>
          <w:lang w:eastAsia="en-US"/>
        </w:rPr>
      </w:pPr>
    </w:p>
    <w:p w14:paraId="32661412" w14:textId="111CCA50" w:rsidR="00C20BDE" w:rsidRDefault="00C20BDE"/>
    <w:p w14:paraId="188A1563" w14:textId="77777777" w:rsidR="00C20BDE" w:rsidRDefault="00C20BDE"/>
    <w:sectPr w:rsidR="00C2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A"/>
    <w:rsid w:val="0001126A"/>
    <w:rsid w:val="0007109F"/>
    <w:rsid w:val="006C38A2"/>
    <w:rsid w:val="0090308C"/>
    <w:rsid w:val="00BE252A"/>
    <w:rsid w:val="00C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4AAD"/>
  <w15:chartTrackingRefBased/>
  <w15:docId w15:val="{3B5FF2E3-5CE9-44D7-ACA2-DCBD259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08C"/>
    <w:pPr>
      <w:spacing w:after="240" w:line="276" w:lineRule="auto"/>
      <w:jc w:val="center"/>
    </w:pPr>
    <w:rPr>
      <w:color w:val="44546A"/>
      <w:sz w:val="28"/>
      <w:szCs w:val="28"/>
      <w:lang w:eastAsia="ja-JP"/>
    </w:rPr>
  </w:style>
  <w:style w:type="paragraph" w:styleId="Nagwek1">
    <w:name w:val="heading 1"/>
    <w:basedOn w:val="Normalny"/>
    <w:link w:val="Nagwek1Znak"/>
    <w:uiPriority w:val="3"/>
    <w:qFormat/>
    <w:rsid w:val="0090308C"/>
    <w:pPr>
      <w:spacing w:before="240"/>
      <w:contextualSpacing/>
      <w:outlineLvl w:val="0"/>
    </w:pPr>
    <w:rPr>
      <w:caps/>
      <w:szCs w:val="72"/>
    </w:rPr>
  </w:style>
  <w:style w:type="paragraph" w:styleId="Nagwek2">
    <w:name w:val="heading 2"/>
    <w:basedOn w:val="Normalny"/>
    <w:next w:val="Normalny"/>
    <w:link w:val="Nagwek2Znak"/>
    <w:uiPriority w:val="3"/>
    <w:semiHidden/>
    <w:unhideWhenUsed/>
    <w:qFormat/>
    <w:rsid w:val="0090308C"/>
    <w:pPr>
      <w:keepNext/>
      <w:keepLines/>
      <w:spacing w:before="40" w:after="0"/>
      <w:outlineLvl w:val="1"/>
    </w:pPr>
    <w:rPr>
      <w:color w:val="1F4E79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90308C"/>
    <w:pPr>
      <w:keepNext/>
      <w:keepLines/>
      <w:spacing w:before="40" w:after="0"/>
      <w:outlineLvl w:val="4"/>
    </w:pPr>
    <w:rPr>
      <w:b/>
      <w:color w:val="1F4E79"/>
      <w:sz w:val="24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90308C"/>
    <w:pPr>
      <w:keepNext/>
      <w:keepLines/>
      <w:spacing w:before="40" w:after="0"/>
      <w:outlineLvl w:val="5"/>
    </w:pPr>
    <w:rPr>
      <w:caps/>
      <w:color w:val="1F4D78"/>
      <w:sz w:val="24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90308C"/>
    <w:pPr>
      <w:keepNext/>
      <w:keepLines/>
      <w:spacing w:before="40" w:after="0"/>
      <w:outlineLvl w:val="6"/>
    </w:pPr>
    <w:rPr>
      <w:b/>
      <w:i/>
      <w:iCs/>
      <w:color w:val="1F4D78"/>
      <w:sz w:val="24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90308C"/>
    <w:pPr>
      <w:keepNext/>
      <w:keepLines/>
      <w:spacing w:before="40" w:after="0"/>
      <w:outlineLvl w:val="7"/>
    </w:pPr>
    <w:rPr>
      <w:color w:val="272727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90308C"/>
    <w:pPr>
      <w:keepNext/>
      <w:keepLines/>
      <w:spacing w:before="40" w:after="0"/>
      <w:outlineLvl w:val="8"/>
    </w:pPr>
    <w:rPr>
      <w:i/>
      <w:iCs/>
      <w:color w:val="272727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cz">
    <w:name w:val="Pieczęć"/>
    <w:basedOn w:val="Normalny"/>
    <w:next w:val="Normalny"/>
    <w:uiPriority w:val="6"/>
    <w:qFormat/>
    <w:rsid w:val="0090308C"/>
    <w:pPr>
      <w:spacing w:after="0" w:line="240" w:lineRule="auto"/>
    </w:pPr>
    <w:rPr>
      <w:caps/>
    </w:rPr>
  </w:style>
  <w:style w:type="character" w:customStyle="1" w:styleId="Nagwek1Znak">
    <w:name w:val="Nagłówek 1 Znak"/>
    <w:link w:val="Nagwek1"/>
    <w:uiPriority w:val="3"/>
    <w:rsid w:val="0090308C"/>
    <w:rPr>
      <w:caps/>
      <w:color w:val="44546A"/>
      <w:sz w:val="28"/>
      <w:szCs w:val="72"/>
      <w:lang w:eastAsia="ja-JP"/>
    </w:rPr>
  </w:style>
  <w:style w:type="character" w:customStyle="1" w:styleId="Nagwek2Znak">
    <w:name w:val="Nagłówek 2 Znak"/>
    <w:link w:val="Nagwek2"/>
    <w:uiPriority w:val="3"/>
    <w:semiHidden/>
    <w:rsid w:val="0090308C"/>
    <w:rPr>
      <w:color w:val="1F4E79"/>
      <w:sz w:val="26"/>
      <w:szCs w:val="26"/>
      <w:lang w:eastAsia="ja-JP"/>
    </w:rPr>
  </w:style>
  <w:style w:type="character" w:customStyle="1" w:styleId="Nagwek5Znak">
    <w:name w:val="Nagłówek 5 Znak"/>
    <w:link w:val="Nagwek5"/>
    <w:uiPriority w:val="3"/>
    <w:semiHidden/>
    <w:rsid w:val="0090308C"/>
    <w:rPr>
      <w:b/>
      <w:color w:val="1F4E79"/>
      <w:sz w:val="24"/>
      <w:szCs w:val="28"/>
      <w:lang w:eastAsia="ja-JP"/>
    </w:rPr>
  </w:style>
  <w:style w:type="character" w:customStyle="1" w:styleId="Nagwek6Znak">
    <w:name w:val="Nagłówek 6 Znak"/>
    <w:link w:val="Nagwek6"/>
    <w:uiPriority w:val="3"/>
    <w:semiHidden/>
    <w:rsid w:val="0090308C"/>
    <w:rPr>
      <w:caps/>
      <w:color w:val="1F4D78"/>
      <w:sz w:val="24"/>
      <w:szCs w:val="28"/>
      <w:lang w:eastAsia="ja-JP"/>
    </w:rPr>
  </w:style>
  <w:style w:type="character" w:customStyle="1" w:styleId="Nagwek7Znak">
    <w:name w:val="Nagłówek 7 Znak"/>
    <w:link w:val="Nagwek7"/>
    <w:uiPriority w:val="3"/>
    <w:semiHidden/>
    <w:rsid w:val="0090308C"/>
    <w:rPr>
      <w:b/>
      <w:i/>
      <w:iCs/>
      <w:color w:val="1F4D78"/>
      <w:sz w:val="24"/>
      <w:szCs w:val="28"/>
      <w:lang w:eastAsia="ja-JP"/>
    </w:rPr>
  </w:style>
  <w:style w:type="character" w:customStyle="1" w:styleId="Nagwek8Znak">
    <w:name w:val="Nagłówek 8 Znak"/>
    <w:link w:val="Nagwek8"/>
    <w:uiPriority w:val="3"/>
    <w:semiHidden/>
    <w:rsid w:val="0090308C"/>
    <w:rPr>
      <w:color w:val="272727"/>
      <w:sz w:val="22"/>
      <w:szCs w:val="21"/>
      <w:lang w:eastAsia="ja-JP"/>
    </w:rPr>
  </w:style>
  <w:style w:type="character" w:customStyle="1" w:styleId="Nagwek9Znak">
    <w:name w:val="Nagłówek 9 Znak"/>
    <w:link w:val="Nagwek9"/>
    <w:uiPriority w:val="3"/>
    <w:semiHidden/>
    <w:rsid w:val="0090308C"/>
    <w:rPr>
      <w:i/>
      <w:iCs/>
      <w:color w:val="272727"/>
      <w:sz w:val="22"/>
      <w:szCs w:val="21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08C"/>
    <w:pPr>
      <w:spacing w:after="200" w:line="240" w:lineRule="auto"/>
    </w:pPr>
    <w:rPr>
      <w:i/>
      <w:iCs/>
      <w:sz w:val="22"/>
      <w:szCs w:val="18"/>
    </w:rPr>
  </w:style>
  <w:style w:type="paragraph" w:styleId="Tytu">
    <w:name w:val="Title"/>
    <w:basedOn w:val="Normalny"/>
    <w:link w:val="TytuZnak"/>
    <w:uiPriority w:val="4"/>
    <w:qFormat/>
    <w:rsid w:val="0090308C"/>
    <w:pPr>
      <w:spacing w:before="120" w:after="360" w:line="240" w:lineRule="auto"/>
      <w:ind w:left="-2160" w:right="-2160"/>
      <w:contextualSpacing/>
    </w:pPr>
    <w:rPr>
      <w:caps/>
      <w:sz w:val="72"/>
      <w:szCs w:val="56"/>
    </w:rPr>
  </w:style>
  <w:style w:type="character" w:customStyle="1" w:styleId="TytuZnak">
    <w:name w:val="Tytuł Znak"/>
    <w:link w:val="Tytu"/>
    <w:uiPriority w:val="4"/>
    <w:rsid w:val="0090308C"/>
    <w:rPr>
      <w:caps/>
      <w:color w:val="44546A"/>
      <w:sz w:val="72"/>
      <w:szCs w:val="56"/>
      <w:lang w:eastAsia="ja-JP"/>
    </w:rPr>
  </w:style>
  <w:style w:type="paragraph" w:styleId="Podpis">
    <w:name w:val="Signature"/>
    <w:basedOn w:val="Normalny"/>
    <w:link w:val="PodpisZnak"/>
    <w:uiPriority w:val="5"/>
    <w:qFormat/>
    <w:rsid w:val="0090308C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PodpisZnak">
    <w:name w:val="Podpis Znak"/>
    <w:link w:val="Podpis"/>
    <w:uiPriority w:val="5"/>
    <w:rsid w:val="0090308C"/>
    <w:rPr>
      <w:color w:val="44546A"/>
      <w:sz w:val="22"/>
      <w:lang w:eastAsia="ja-JP"/>
    </w:rPr>
  </w:style>
  <w:style w:type="paragraph" w:styleId="Podtytu">
    <w:name w:val="Subtitle"/>
    <w:basedOn w:val="Normalny"/>
    <w:link w:val="PodtytuZnak"/>
    <w:uiPriority w:val="1"/>
    <w:qFormat/>
    <w:rsid w:val="0090308C"/>
    <w:pPr>
      <w:numPr>
        <w:ilvl w:val="1"/>
      </w:numPr>
      <w:spacing w:line="240" w:lineRule="auto"/>
      <w:ind w:left="-2160" w:right="-2160"/>
      <w:contextualSpacing/>
    </w:pPr>
    <w:rPr>
      <w:caps/>
      <w:color w:val="5A5A5A"/>
      <w:sz w:val="56"/>
      <w:szCs w:val="22"/>
    </w:rPr>
  </w:style>
  <w:style w:type="character" w:customStyle="1" w:styleId="PodtytuZnak">
    <w:name w:val="Podtytuł Znak"/>
    <w:link w:val="Podtytu"/>
    <w:uiPriority w:val="1"/>
    <w:rsid w:val="0090308C"/>
    <w:rPr>
      <w:caps/>
      <w:color w:val="5A5A5A"/>
      <w:sz w:val="56"/>
      <w:szCs w:val="22"/>
      <w:lang w:eastAsia="ja-JP"/>
    </w:rPr>
  </w:style>
  <w:style w:type="character" w:styleId="Pogrubienie">
    <w:name w:val="Strong"/>
    <w:uiPriority w:val="22"/>
    <w:unhideWhenUsed/>
    <w:qFormat/>
    <w:rsid w:val="0090308C"/>
    <w:rPr>
      <w:b/>
      <w:bCs/>
    </w:rPr>
  </w:style>
  <w:style w:type="character" w:styleId="Uwydatnienie">
    <w:name w:val="Emphasis"/>
    <w:uiPriority w:val="20"/>
    <w:unhideWhenUsed/>
    <w:qFormat/>
    <w:rsid w:val="0090308C"/>
    <w:rPr>
      <w:i/>
      <w:iCs/>
      <w:color w:val="auto"/>
    </w:rPr>
  </w:style>
  <w:style w:type="paragraph" w:styleId="Bezodstpw">
    <w:name w:val="No Spacing"/>
    <w:link w:val="BezodstpwZnak"/>
    <w:uiPriority w:val="1"/>
    <w:unhideWhenUsed/>
    <w:qFormat/>
    <w:rsid w:val="0090308C"/>
    <w:pPr>
      <w:jc w:val="center"/>
    </w:pPr>
    <w:rPr>
      <w:color w:val="44546A"/>
      <w:sz w:val="28"/>
      <w:szCs w:val="28"/>
      <w:lang w:eastAsia="ja-JP"/>
    </w:rPr>
  </w:style>
  <w:style w:type="character" w:customStyle="1" w:styleId="BezodstpwZnak">
    <w:name w:val="Bez odstępów Znak"/>
    <w:link w:val="Bezodstpw"/>
    <w:uiPriority w:val="1"/>
    <w:rsid w:val="0090308C"/>
    <w:rPr>
      <w:color w:val="44546A"/>
      <w:sz w:val="28"/>
      <w:szCs w:val="28"/>
      <w:lang w:eastAsia="ja-JP"/>
    </w:rPr>
  </w:style>
  <w:style w:type="paragraph" w:styleId="Akapitzlist">
    <w:name w:val="List Paragraph"/>
    <w:basedOn w:val="Normalny"/>
    <w:uiPriority w:val="34"/>
    <w:unhideWhenUsed/>
    <w:qFormat/>
    <w:rsid w:val="009030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90308C"/>
    <w:pPr>
      <w:spacing w:before="200" w:after="160"/>
      <w:ind w:left="864" w:right="864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90308C"/>
    <w:rPr>
      <w:i/>
      <w:iCs/>
      <w:color w:val="404040"/>
      <w:sz w:val="28"/>
      <w:szCs w:val="28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90308C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</w:pPr>
    <w:rPr>
      <w:i/>
      <w:iCs/>
      <w:color w:val="1F4E79"/>
    </w:rPr>
  </w:style>
  <w:style w:type="character" w:customStyle="1" w:styleId="CytatintensywnyZnak">
    <w:name w:val="Cytat intensywny Znak"/>
    <w:link w:val="Cytatintensywny"/>
    <w:uiPriority w:val="30"/>
    <w:rsid w:val="0090308C"/>
    <w:rPr>
      <w:i/>
      <w:iCs/>
      <w:color w:val="1F4E79"/>
      <w:sz w:val="28"/>
      <w:szCs w:val="28"/>
      <w:lang w:eastAsia="ja-JP"/>
    </w:rPr>
  </w:style>
  <w:style w:type="character" w:styleId="Wyrnieniedelikatne">
    <w:name w:val="Subtle Emphasis"/>
    <w:uiPriority w:val="19"/>
    <w:unhideWhenUsed/>
    <w:qFormat/>
    <w:rsid w:val="0090308C"/>
    <w:rPr>
      <w:i/>
      <w:iCs/>
      <w:color w:val="404040"/>
    </w:rPr>
  </w:style>
  <w:style w:type="character" w:styleId="Wyrnienieintensywne">
    <w:name w:val="Intense Emphasis"/>
    <w:uiPriority w:val="21"/>
    <w:unhideWhenUsed/>
    <w:qFormat/>
    <w:rsid w:val="0090308C"/>
    <w:rPr>
      <w:b/>
      <w:i/>
      <w:iCs/>
      <w:color w:val="1F4E79"/>
    </w:rPr>
  </w:style>
  <w:style w:type="character" w:styleId="Odwoaniedelikatne">
    <w:name w:val="Subtle Reference"/>
    <w:uiPriority w:val="31"/>
    <w:unhideWhenUsed/>
    <w:qFormat/>
    <w:rsid w:val="0090308C"/>
    <w:rPr>
      <w:smallCaps/>
      <w:color w:val="5A5A5A"/>
    </w:rPr>
  </w:style>
  <w:style w:type="character" w:styleId="Odwoanieintensywne">
    <w:name w:val="Intense Reference"/>
    <w:uiPriority w:val="32"/>
    <w:unhideWhenUsed/>
    <w:qFormat/>
    <w:rsid w:val="0090308C"/>
    <w:rPr>
      <w:b/>
      <w:bCs/>
      <w:caps w:val="0"/>
      <w:smallCaps/>
      <w:color w:val="1F4E79"/>
      <w:spacing w:val="5"/>
    </w:rPr>
  </w:style>
  <w:style w:type="character" w:styleId="Tytuksiki">
    <w:name w:val="Book Title"/>
    <w:uiPriority w:val="33"/>
    <w:unhideWhenUsed/>
    <w:qFormat/>
    <w:rsid w:val="0090308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08C"/>
    <w:pPr>
      <w:keepNext/>
      <w:keepLines/>
      <w:outlineLvl w:val="9"/>
    </w:pPr>
    <w:rPr>
      <w:caps w:val="0"/>
      <w:szCs w:val="32"/>
    </w:rPr>
  </w:style>
  <w:style w:type="table" w:styleId="Tabela-Siatka">
    <w:name w:val="Table Grid"/>
    <w:basedOn w:val="Standardowy"/>
    <w:uiPriority w:val="39"/>
    <w:rsid w:val="0007109F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</dc:creator>
  <cp:keywords/>
  <dc:description/>
  <cp:lastModifiedBy>lokalna grupa</cp:lastModifiedBy>
  <cp:revision>2</cp:revision>
  <dcterms:created xsi:type="dcterms:W3CDTF">2023-01-04T12:24:00Z</dcterms:created>
  <dcterms:modified xsi:type="dcterms:W3CDTF">2023-01-04T12:24:00Z</dcterms:modified>
</cp:coreProperties>
</file>